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C05C" w14:textId="70CA988C" w:rsidR="005279F2" w:rsidRPr="000A066A" w:rsidRDefault="00000000">
      <w:pPr>
        <w:jc w:val="center"/>
        <w:rPr>
          <w:rFonts w:eastAsia="Cambria"/>
          <w:b/>
          <w:lang w:val="uk-UA"/>
        </w:rPr>
      </w:pPr>
      <w:r w:rsidRPr="000A066A">
        <w:rPr>
          <w:rFonts w:eastAsia="Cambria"/>
          <w:b/>
        </w:rPr>
        <w:t xml:space="preserve">Опитувальник для </w:t>
      </w:r>
      <w:r w:rsidR="00ED75F0" w:rsidRPr="000A066A">
        <w:rPr>
          <w:rFonts w:eastAsia="Cambria"/>
          <w:b/>
          <w:lang w:val="uk-UA"/>
        </w:rPr>
        <w:t>мешканців Громади</w:t>
      </w:r>
    </w:p>
    <w:p w14:paraId="1A8A5062" w14:textId="596DDD0F" w:rsidR="005279F2" w:rsidRPr="000A066A" w:rsidRDefault="00692FA3">
      <w:pPr>
        <w:jc w:val="center"/>
        <w:rPr>
          <w:rFonts w:eastAsia="Cambria"/>
          <w:b/>
        </w:rPr>
      </w:pPr>
      <w:r>
        <w:rPr>
          <w:rFonts w:eastAsia="Cambria"/>
          <w:b/>
          <w:lang w:val="uk-UA"/>
        </w:rPr>
        <w:t>січень</w:t>
      </w:r>
      <w:r w:rsidR="00000000" w:rsidRPr="000A066A">
        <w:rPr>
          <w:rFonts w:eastAsia="Cambria"/>
          <w:b/>
        </w:rPr>
        <w:t xml:space="preserve"> 202</w:t>
      </w:r>
      <w:r>
        <w:rPr>
          <w:rFonts w:eastAsia="Cambria"/>
          <w:b/>
          <w:lang w:val="uk-UA"/>
        </w:rPr>
        <w:t>4</w:t>
      </w:r>
      <w:r w:rsidR="00000000" w:rsidRPr="000A066A">
        <w:rPr>
          <w:rFonts w:eastAsia="Cambria"/>
          <w:b/>
        </w:rPr>
        <w:t xml:space="preserve"> року</w:t>
      </w:r>
    </w:p>
    <w:p w14:paraId="473A739A" w14:textId="0B1DDCB3" w:rsidR="005279F2" w:rsidRPr="000A066A" w:rsidRDefault="00000000">
      <w:pPr>
        <w:numPr>
          <w:ilvl w:val="0"/>
          <w:numId w:val="1"/>
        </w:numPr>
        <w:rPr>
          <w:rFonts w:eastAsia="Cambria"/>
          <w:b/>
          <w:u w:val="single"/>
        </w:rPr>
      </w:pPr>
      <w:r w:rsidRPr="000A066A">
        <w:rPr>
          <w:rFonts w:eastAsia="Cambria"/>
          <w:b/>
          <w:u w:val="single"/>
        </w:rPr>
        <w:t xml:space="preserve">Про </w:t>
      </w:r>
      <w:r w:rsidR="00ED75F0" w:rsidRPr="000A066A">
        <w:rPr>
          <w:rFonts w:eastAsia="Cambria"/>
          <w:b/>
          <w:u w:val="single"/>
          <w:lang w:val="uk-UA"/>
        </w:rPr>
        <w:t>Г</w:t>
      </w:r>
      <w:r w:rsidRPr="000A066A">
        <w:rPr>
          <w:rFonts w:eastAsia="Cambria"/>
          <w:b/>
          <w:u w:val="single"/>
        </w:rPr>
        <w:t>ромаду</w:t>
      </w:r>
    </w:p>
    <w:p w14:paraId="2871B709" w14:textId="4B8C324D" w:rsidR="005279F2" w:rsidRPr="000A066A" w:rsidRDefault="00000000">
      <w:pPr>
        <w:numPr>
          <w:ilvl w:val="0"/>
          <w:numId w:val="3"/>
        </w:numPr>
        <w:jc w:val="both"/>
        <w:rPr>
          <w:rFonts w:eastAsia="Cambria"/>
        </w:rPr>
      </w:pPr>
      <w:r w:rsidRPr="000A066A">
        <w:rPr>
          <w:rFonts w:eastAsia="Cambria"/>
        </w:rPr>
        <w:t>Відколи почалося повномасштабне російське вторгнення, які зміни ви побачили у В</w:t>
      </w:r>
      <w:r w:rsidR="00ED75F0" w:rsidRPr="000A066A">
        <w:rPr>
          <w:rFonts w:eastAsia="Cambria"/>
          <w:lang w:val="uk-UA"/>
        </w:rPr>
        <w:t>ашій</w:t>
      </w:r>
      <w:r w:rsidRPr="000A066A">
        <w:rPr>
          <w:rFonts w:eastAsia="Cambria"/>
        </w:rPr>
        <w:t xml:space="preserve">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ромаді?</w:t>
      </w:r>
    </w:p>
    <w:p w14:paraId="2D8790D0" w14:textId="14C063CD" w:rsidR="005279F2" w:rsidRPr="000A066A" w:rsidRDefault="00000000">
      <w:pPr>
        <w:numPr>
          <w:ilvl w:val="0"/>
          <w:numId w:val="3"/>
        </w:numPr>
        <w:jc w:val="both"/>
        <w:rPr>
          <w:rFonts w:eastAsia="Cambria"/>
        </w:rPr>
      </w:pPr>
      <w:r w:rsidRPr="000A066A">
        <w:rPr>
          <w:rFonts w:eastAsia="Cambria"/>
        </w:rPr>
        <w:t>Що Вам найбільше подобається у В</w:t>
      </w:r>
      <w:r w:rsidR="00ED75F0" w:rsidRPr="000A066A">
        <w:rPr>
          <w:rFonts w:eastAsia="Cambria"/>
          <w:lang w:val="uk-UA"/>
        </w:rPr>
        <w:t>аш</w:t>
      </w:r>
      <w:r w:rsidRPr="000A066A">
        <w:rPr>
          <w:rFonts w:eastAsia="Cambria"/>
        </w:rPr>
        <w:t xml:space="preserve">ій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ромаді на даний момент?</w:t>
      </w:r>
    </w:p>
    <w:p w14:paraId="44CB4C69" w14:textId="330DED13" w:rsidR="005279F2" w:rsidRPr="000A066A" w:rsidRDefault="00000000">
      <w:pPr>
        <w:numPr>
          <w:ilvl w:val="0"/>
          <w:numId w:val="3"/>
        </w:numPr>
        <w:jc w:val="both"/>
        <w:rPr>
          <w:rFonts w:eastAsia="Cambria"/>
        </w:rPr>
      </w:pPr>
      <w:r w:rsidRPr="000A066A">
        <w:rPr>
          <w:rFonts w:eastAsia="Cambria"/>
        </w:rPr>
        <w:t>Що Вам не подобається у В</w:t>
      </w:r>
      <w:r w:rsidR="00ED75F0" w:rsidRPr="000A066A">
        <w:rPr>
          <w:rFonts w:eastAsia="Cambria"/>
          <w:lang w:val="uk-UA"/>
        </w:rPr>
        <w:t>аш</w:t>
      </w:r>
      <w:r w:rsidRPr="000A066A">
        <w:rPr>
          <w:rFonts w:eastAsia="Cambria"/>
        </w:rPr>
        <w:t xml:space="preserve">ій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ромаді на даний момент?</w:t>
      </w:r>
    </w:p>
    <w:p w14:paraId="463F319C" w14:textId="77777777" w:rsidR="005279F2" w:rsidRPr="000A066A" w:rsidRDefault="00000000">
      <w:pPr>
        <w:numPr>
          <w:ilvl w:val="0"/>
          <w:numId w:val="3"/>
        </w:numPr>
        <w:jc w:val="both"/>
        <w:rPr>
          <w:rFonts w:eastAsia="Cambria"/>
        </w:rPr>
      </w:pPr>
      <w:r w:rsidRPr="000A066A">
        <w:rPr>
          <w:rFonts w:eastAsia="Cambria"/>
        </w:rPr>
        <w:t>Які міські послуги та сфери найбільше потребують покращення?</w:t>
      </w:r>
    </w:p>
    <w:p w14:paraId="015F02DF" w14:textId="7647DD26" w:rsidR="005279F2" w:rsidRPr="000A066A" w:rsidRDefault="00000000">
      <w:pPr>
        <w:numPr>
          <w:ilvl w:val="0"/>
          <w:numId w:val="3"/>
        </w:numPr>
        <w:jc w:val="both"/>
        <w:rPr>
          <w:rFonts w:eastAsia="Cambria"/>
        </w:rPr>
      </w:pPr>
      <w:r w:rsidRPr="000A066A">
        <w:rPr>
          <w:rFonts w:eastAsia="Cambria"/>
        </w:rPr>
        <w:t xml:space="preserve">Які ключові фактори «тримають» Вас у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ромаді?</w:t>
      </w:r>
    </w:p>
    <w:p w14:paraId="34FDC648" w14:textId="2E6290D1" w:rsidR="005279F2" w:rsidRPr="000A066A" w:rsidRDefault="00000000">
      <w:pPr>
        <w:numPr>
          <w:ilvl w:val="0"/>
          <w:numId w:val="3"/>
        </w:numPr>
        <w:jc w:val="both"/>
        <w:rPr>
          <w:rFonts w:eastAsia="Cambria"/>
        </w:rPr>
      </w:pPr>
      <w:r w:rsidRPr="000A066A">
        <w:rPr>
          <w:rFonts w:eastAsia="Cambria"/>
        </w:rPr>
        <w:t xml:space="preserve">З початку війни </w:t>
      </w:r>
      <w:r w:rsidR="00ED75F0" w:rsidRPr="000A066A">
        <w:rPr>
          <w:rFonts w:eastAsia="Cambria"/>
          <w:lang w:val="uk-UA"/>
        </w:rPr>
        <w:t>Ваша</w:t>
      </w:r>
      <w:r w:rsidRPr="000A066A">
        <w:rPr>
          <w:rFonts w:eastAsia="Cambria"/>
        </w:rPr>
        <w:t xml:space="preserve">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</w:t>
      </w:r>
      <w:r w:rsidR="00ED75F0" w:rsidRPr="000A066A">
        <w:rPr>
          <w:rFonts w:eastAsia="Cambria"/>
          <w:lang w:val="uk-UA"/>
        </w:rPr>
        <w:t>а</w:t>
      </w:r>
      <w:r w:rsidRPr="000A066A">
        <w:rPr>
          <w:rFonts w:eastAsia="Cambria"/>
        </w:rPr>
        <w:t xml:space="preserve"> стала домівкою для вимушених ВПО. Яка Ваша думка про нових мешканців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ромади?</w:t>
      </w:r>
    </w:p>
    <w:p w14:paraId="06AC8483" w14:textId="77777777" w:rsidR="005279F2" w:rsidRPr="000A066A" w:rsidRDefault="005279F2">
      <w:pPr>
        <w:jc w:val="both"/>
        <w:rPr>
          <w:rFonts w:eastAsia="Cambria"/>
        </w:rPr>
      </w:pPr>
    </w:p>
    <w:p w14:paraId="23645817" w14:textId="62DB6885" w:rsidR="005279F2" w:rsidRPr="000A066A" w:rsidRDefault="00000000">
      <w:pPr>
        <w:numPr>
          <w:ilvl w:val="0"/>
          <w:numId w:val="1"/>
        </w:numPr>
        <w:rPr>
          <w:rFonts w:eastAsia="Cambria"/>
          <w:b/>
          <w:u w:val="single"/>
        </w:rPr>
      </w:pPr>
      <w:r w:rsidRPr="000A066A">
        <w:rPr>
          <w:rFonts w:eastAsia="Cambria"/>
          <w:b/>
          <w:u w:val="single"/>
        </w:rPr>
        <w:t xml:space="preserve">Про відновлення </w:t>
      </w:r>
      <w:r w:rsidR="00B5398A">
        <w:rPr>
          <w:rFonts w:eastAsia="Cambria"/>
          <w:b/>
          <w:u w:val="single"/>
          <w:lang w:val="uk-UA"/>
        </w:rPr>
        <w:t>та розвиток Громади</w:t>
      </w:r>
    </w:p>
    <w:p w14:paraId="5B9438EB" w14:textId="31C944F3" w:rsidR="005279F2" w:rsidRPr="000A066A" w:rsidRDefault="00000000">
      <w:pPr>
        <w:numPr>
          <w:ilvl w:val="0"/>
          <w:numId w:val="2"/>
        </w:numPr>
        <w:jc w:val="both"/>
        <w:rPr>
          <w:rFonts w:eastAsia="Cambria"/>
        </w:rPr>
      </w:pPr>
      <w:r w:rsidRPr="000A066A">
        <w:rPr>
          <w:rFonts w:eastAsia="Cambria"/>
        </w:rPr>
        <w:t xml:space="preserve">Сьогодні триває дискусія щодо запуску процесів відновлення України після початку російської агресії. Одні вважають, що про </w:t>
      </w:r>
      <w:r w:rsidR="00B5398A">
        <w:rPr>
          <w:rFonts w:eastAsia="Cambria"/>
          <w:lang w:val="uk-UA"/>
        </w:rPr>
        <w:t>відновлення та розвиток</w:t>
      </w:r>
      <w:r w:rsidRPr="000A066A">
        <w:rPr>
          <w:rFonts w:eastAsia="Cambria"/>
        </w:rPr>
        <w:t xml:space="preserve"> можна говорити після завершення війни, інші кажуть, що ці процеси потрібно запускати вже сьогодні. Якої думки дотримуєтеся Ви особисто?</w:t>
      </w:r>
    </w:p>
    <w:p w14:paraId="6058674C" w14:textId="4B4481E7" w:rsidR="005279F2" w:rsidRPr="000A066A" w:rsidRDefault="00000000">
      <w:pPr>
        <w:numPr>
          <w:ilvl w:val="0"/>
          <w:numId w:val="2"/>
        </w:numPr>
        <w:jc w:val="both"/>
        <w:rPr>
          <w:rFonts w:eastAsia="Cambria"/>
        </w:rPr>
      </w:pPr>
      <w:r w:rsidRPr="000A066A">
        <w:rPr>
          <w:rFonts w:eastAsia="Cambria"/>
        </w:rPr>
        <w:t>Хто, на Вашу думку, має відігравати ключову роль у відновленні та розвитку у В</w:t>
      </w:r>
      <w:r w:rsidR="00ED75F0" w:rsidRPr="000A066A">
        <w:rPr>
          <w:rFonts w:eastAsia="Cambria"/>
          <w:lang w:val="uk-UA"/>
        </w:rPr>
        <w:t>аш</w:t>
      </w:r>
      <w:r w:rsidRPr="000A066A">
        <w:rPr>
          <w:rFonts w:eastAsia="Cambria"/>
        </w:rPr>
        <w:t xml:space="preserve">ій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ромаді – державна чи місцева влада?</w:t>
      </w:r>
    </w:p>
    <w:p w14:paraId="3A7FC18D" w14:textId="6D25A384" w:rsidR="005279F2" w:rsidRPr="000A066A" w:rsidRDefault="00000000">
      <w:pPr>
        <w:numPr>
          <w:ilvl w:val="0"/>
          <w:numId w:val="2"/>
        </w:numPr>
        <w:jc w:val="both"/>
        <w:rPr>
          <w:rFonts w:eastAsia="Cambria"/>
        </w:rPr>
      </w:pPr>
      <w:r w:rsidRPr="000A066A">
        <w:rPr>
          <w:rFonts w:eastAsia="Cambria"/>
        </w:rPr>
        <w:t>Якими, на Вашу думку, мають бути пріоритети відновлення та розвитку у В</w:t>
      </w:r>
      <w:r w:rsidR="00ED75F0" w:rsidRPr="000A066A">
        <w:rPr>
          <w:rFonts w:eastAsia="Cambria"/>
          <w:lang w:val="uk-UA"/>
        </w:rPr>
        <w:t>аш</w:t>
      </w:r>
      <w:r w:rsidRPr="000A066A">
        <w:rPr>
          <w:rFonts w:eastAsia="Cambria"/>
        </w:rPr>
        <w:t xml:space="preserve">ій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ромаді?</w:t>
      </w:r>
    </w:p>
    <w:p w14:paraId="52310A20" w14:textId="6F006B30" w:rsidR="005279F2" w:rsidRPr="000A066A" w:rsidRDefault="00000000">
      <w:pPr>
        <w:numPr>
          <w:ilvl w:val="0"/>
          <w:numId w:val="2"/>
        </w:numPr>
        <w:jc w:val="both"/>
        <w:rPr>
          <w:rFonts w:eastAsia="Cambria"/>
        </w:rPr>
      </w:pPr>
      <w:r w:rsidRPr="000A066A">
        <w:rPr>
          <w:rFonts w:eastAsia="Cambria"/>
        </w:rPr>
        <w:t>Що, на Вашу думку, потрібно робити, щоб мешканці В</w:t>
      </w:r>
      <w:r w:rsidR="00ED75F0" w:rsidRPr="000A066A">
        <w:rPr>
          <w:rFonts w:eastAsia="Cambria"/>
          <w:lang w:val="uk-UA"/>
        </w:rPr>
        <w:t>ашої</w:t>
      </w:r>
      <w:r w:rsidRPr="000A066A">
        <w:rPr>
          <w:rFonts w:eastAsia="Cambria"/>
        </w:rPr>
        <w:t xml:space="preserve">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</w:t>
      </w:r>
      <w:r w:rsidR="00ED75F0" w:rsidRPr="000A066A">
        <w:rPr>
          <w:rFonts w:eastAsia="Cambria"/>
          <w:lang w:val="uk-UA"/>
        </w:rPr>
        <w:t>и</w:t>
      </w:r>
      <w:r w:rsidRPr="000A066A">
        <w:rPr>
          <w:rFonts w:eastAsia="Cambria"/>
        </w:rPr>
        <w:t xml:space="preserve"> не покидали свою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>ромаду, а ті, які виїхали – повернулися?</w:t>
      </w:r>
    </w:p>
    <w:p w14:paraId="3E5E478A" w14:textId="537C47EE" w:rsidR="005279F2" w:rsidRPr="000A066A" w:rsidRDefault="00000000">
      <w:pPr>
        <w:ind w:left="708" w:hanging="283"/>
        <w:jc w:val="both"/>
        <w:rPr>
          <w:rFonts w:eastAsia="Cambria"/>
        </w:rPr>
      </w:pPr>
      <w:r w:rsidRPr="000A066A">
        <w:rPr>
          <w:rFonts w:eastAsia="Cambria"/>
        </w:rPr>
        <w:t>5.</w:t>
      </w:r>
      <w:r w:rsidRPr="000A066A">
        <w:rPr>
          <w:rFonts w:eastAsia="Cambria"/>
        </w:rPr>
        <w:tab/>
        <w:t>Р</w:t>
      </w:r>
      <w:r w:rsidR="00ED75F0" w:rsidRPr="000A066A">
        <w:rPr>
          <w:rFonts w:eastAsia="Cambria"/>
          <w:lang w:val="uk-UA"/>
        </w:rPr>
        <w:t>озвиток яких напрямків</w:t>
      </w:r>
      <w:r w:rsidRPr="000A066A">
        <w:rPr>
          <w:rFonts w:eastAsia="Cambria"/>
        </w:rPr>
        <w:t xml:space="preserve"> у В</w:t>
      </w:r>
      <w:r w:rsidR="00ED75F0" w:rsidRPr="000A066A">
        <w:rPr>
          <w:rFonts w:eastAsia="Cambria"/>
          <w:lang w:val="uk-UA"/>
        </w:rPr>
        <w:t>аш</w:t>
      </w:r>
      <w:r w:rsidRPr="000A066A">
        <w:rPr>
          <w:rFonts w:eastAsia="Cambria"/>
        </w:rPr>
        <w:t xml:space="preserve">ій </w:t>
      </w:r>
      <w:r w:rsidR="00ED75F0" w:rsidRPr="000A066A">
        <w:rPr>
          <w:rFonts w:eastAsia="Cambria"/>
          <w:lang w:val="uk-UA"/>
        </w:rPr>
        <w:t>Г</w:t>
      </w:r>
      <w:r w:rsidRPr="000A066A">
        <w:rPr>
          <w:rFonts w:eastAsia="Cambria"/>
        </w:rPr>
        <w:t xml:space="preserve">ромаді </w:t>
      </w:r>
      <w:r w:rsidR="00ED75F0" w:rsidRPr="000A066A">
        <w:rPr>
          <w:rFonts w:eastAsia="Cambria"/>
          <w:lang w:val="uk-UA"/>
        </w:rPr>
        <w:t>В</w:t>
      </w:r>
      <w:r w:rsidRPr="000A066A">
        <w:rPr>
          <w:rFonts w:eastAsia="Cambria"/>
        </w:rPr>
        <w:t xml:space="preserve">и вважаєте більш пріоритетним (розставити бали від 0 до 5) та як на </w:t>
      </w:r>
      <w:r w:rsidR="00ED75F0" w:rsidRPr="000A066A">
        <w:rPr>
          <w:rFonts w:eastAsia="Cambria"/>
          <w:lang w:val="uk-UA"/>
        </w:rPr>
        <w:t>В</w:t>
      </w:r>
      <w:r w:rsidRPr="000A066A">
        <w:rPr>
          <w:rFonts w:eastAsia="Cambria"/>
        </w:rPr>
        <w:t>ашу думку, це можна зробити найкраще?:</w:t>
      </w:r>
    </w:p>
    <w:p w14:paraId="41EB51C6" w14:textId="77777777" w:rsidR="005279F2" w:rsidRPr="000A066A" w:rsidRDefault="005279F2">
      <w:pPr>
        <w:ind w:left="708" w:hanging="283"/>
        <w:jc w:val="both"/>
        <w:rPr>
          <w:rFonts w:eastAsia="Cambria"/>
        </w:rPr>
      </w:pPr>
    </w:p>
    <w:p w14:paraId="6E329A77" w14:textId="77777777" w:rsidR="00411A89" w:rsidRPr="000A066A" w:rsidRDefault="00411A89">
      <w:pPr>
        <w:rPr>
          <w:rFonts w:eastAsia="Times New Roman"/>
          <w:b/>
        </w:rPr>
      </w:pPr>
      <w:r w:rsidRPr="000A066A">
        <w:rPr>
          <w:rFonts w:eastAsia="Times New Roman"/>
          <w:b/>
        </w:rPr>
        <w:br w:type="page"/>
      </w:r>
    </w:p>
    <w:p w14:paraId="343AE921" w14:textId="404D1735" w:rsidR="005279F2" w:rsidRPr="000A066A" w:rsidRDefault="00000000" w:rsidP="00411A89">
      <w:pPr>
        <w:spacing w:before="240"/>
        <w:jc w:val="center"/>
        <w:rPr>
          <w:rFonts w:eastAsia="Times New Roman"/>
          <w:b/>
        </w:rPr>
      </w:pPr>
      <w:r w:rsidRPr="000A066A">
        <w:rPr>
          <w:rFonts w:eastAsia="Times New Roman"/>
          <w:b/>
        </w:rPr>
        <w:lastRenderedPageBreak/>
        <w:t>Р</w:t>
      </w:r>
      <w:r w:rsidR="000A066A" w:rsidRPr="000A066A">
        <w:rPr>
          <w:rFonts w:eastAsia="Times New Roman"/>
          <w:b/>
          <w:lang w:val="uk-UA"/>
        </w:rPr>
        <w:t>озвиток</w:t>
      </w:r>
      <w:r w:rsidRPr="000A066A">
        <w:rPr>
          <w:rFonts w:eastAsia="Times New Roman"/>
          <w:b/>
        </w:rPr>
        <w:t xml:space="preserve"> яких </w:t>
      </w:r>
      <w:r w:rsidR="000A066A" w:rsidRPr="000A066A">
        <w:rPr>
          <w:rFonts w:eastAsia="Times New Roman"/>
          <w:b/>
          <w:lang w:val="uk-UA"/>
        </w:rPr>
        <w:t>напрямків</w:t>
      </w:r>
      <w:r w:rsidRPr="000A066A">
        <w:rPr>
          <w:rFonts w:eastAsia="Times New Roman"/>
          <w:b/>
        </w:rPr>
        <w:t xml:space="preserve"> у В</w:t>
      </w:r>
      <w:r w:rsidR="000A066A" w:rsidRPr="000A066A">
        <w:rPr>
          <w:rFonts w:eastAsia="Times New Roman"/>
          <w:b/>
          <w:lang w:val="uk-UA"/>
        </w:rPr>
        <w:t>аш</w:t>
      </w:r>
      <w:r w:rsidRPr="000A066A">
        <w:rPr>
          <w:rFonts w:eastAsia="Times New Roman"/>
          <w:b/>
        </w:rPr>
        <w:t>ій громаді</w:t>
      </w:r>
      <w:r w:rsidRPr="000A066A">
        <w:rPr>
          <w:rFonts w:eastAsia="Times New Roman"/>
          <w:b/>
        </w:rPr>
        <w:br/>
        <w:t xml:space="preserve"> Ви вважаєте більш пріоритетним</w:t>
      </w:r>
      <w:r w:rsidRPr="000A066A">
        <w:rPr>
          <w:rFonts w:eastAsia="Times New Roman"/>
          <w:b/>
        </w:rPr>
        <w:br/>
        <w:t xml:space="preserve"> (від 0 – зовсім непріоритетно до 5 – надзвичайно пріоритетно):</w:t>
      </w:r>
    </w:p>
    <w:p w14:paraId="0DF6A242" w14:textId="77777777" w:rsidR="00411A89" w:rsidRPr="000A066A" w:rsidRDefault="00411A89" w:rsidP="00411A89">
      <w:pPr>
        <w:jc w:val="center"/>
        <w:rPr>
          <w:rFonts w:eastAsia="Times New Roman"/>
          <w:b/>
        </w:rPr>
      </w:pPr>
    </w:p>
    <w:tbl>
      <w:tblPr>
        <w:tblStyle w:val="a"/>
        <w:tblW w:w="10276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6"/>
        <w:gridCol w:w="1770"/>
      </w:tblGrid>
      <w:tr w:rsidR="00411A89" w:rsidRPr="000A066A" w14:paraId="2895C04C" w14:textId="77777777" w:rsidTr="000A066A">
        <w:trPr>
          <w:trHeight w:val="422"/>
        </w:trPr>
        <w:tc>
          <w:tcPr>
            <w:tcW w:w="8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E5F4B" w14:textId="25E096E6" w:rsidR="005279F2" w:rsidRPr="000A066A" w:rsidRDefault="000A066A">
            <w:pPr>
              <w:spacing w:before="60" w:after="60"/>
              <w:ind w:left="140"/>
              <w:jc w:val="both"/>
              <w:rPr>
                <w:rFonts w:eastAsia="Times New Roman"/>
                <w:lang w:val="uk-UA"/>
              </w:rPr>
            </w:pPr>
            <w:r w:rsidRPr="000A066A">
              <w:rPr>
                <w:rFonts w:eastAsia="Times New Roman"/>
                <w:lang w:val="uk-UA"/>
              </w:rPr>
              <w:t>Житло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6DCEA" w14:textId="2258EE51" w:rsidR="005279F2" w:rsidRPr="000A066A" w:rsidRDefault="00000000" w:rsidP="000A066A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1114A8CF" w14:textId="77777777" w:rsidTr="000A066A">
        <w:trPr>
          <w:trHeight w:val="243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DB6F" w14:textId="4DEF47F3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</w:rPr>
            </w:pPr>
            <w:r w:rsidRPr="000A066A">
              <w:rPr>
                <w:rFonts w:eastAsia="Cambria"/>
              </w:rPr>
              <w:t>Водопостачання та водовідведення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4F12A" w14:textId="49BB6AC9" w:rsidR="005279F2" w:rsidRPr="000A066A" w:rsidRDefault="00000000" w:rsidP="000A066A">
            <w:pPr>
              <w:spacing w:before="60" w:after="60"/>
              <w:jc w:val="center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5799725A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CCACA" w14:textId="25FA5BB2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</w:rPr>
            </w:pPr>
            <w:r w:rsidRPr="000A066A">
              <w:rPr>
                <w:rFonts w:eastAsia="Cambria"/>
              </w:rPr>
              <w:t>Газопостачання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C64F2" w14:textId="06F07A73" w:rsidR="005279F2" w:rsidRPr="000A066A" w:rsidRDefault="00000000" w:rsidP="000A066A">
            <w:pPr>
              <w:spacing w:before="60" w:after="60"/>
              <w:jc w:val="center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47058F37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4C9C0" w14:textId="5441B31E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</w:rPr>
            </w:pPr>
            <w:r w:rsidRPr="000A066A">
              <w:rPr>
                <w:rFonts w:eastAsia="Cambria"/>
              </w:rPr>
              <w:t>Поводження з побутовими відходами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0BDFE" w14:textId="76E6DD44" w:rsidR="005279F2" w:rsidRPr="000A066A" w:rsidRDefault="00411A89" w:rsidP="00411A89">
            <w:pPr>
              <w:spacing w:before="60" w:after="60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 xml:space="preserve">  0  1  2  3  4  5</w:t>
            </w:r>
          </w:p>
        </w:tc>
      </w:tr>
      <w:tr w:rsidR="00411A89" w:rsidRPr="000A066A" w14:paraId="2B865530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417EF" w14:textId="42670A35" w:rsidR="005279F2" w:rsidRPr="000A066A" w:rsidRDefault="000A066A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Постачання електроенергії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E78A0" w14:textId="5C05820C" w:rsidR="005279F2" w:rsidRPr="000A066A" w:rsidRDefault="00000000" w:rsidP="000A066A">
            <w:pPr>
              <w:spacing w:before="60" w:after="60"/>
              <w:jc w:val="center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5A1C11C8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EDBB7" w14:textId="1A80EAC1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</w:rPr>
            </w:pPr>
            <w:r w:rsidRPr="000A066A">
              <w:rPr>
                <w:rFonts w:eastAsia="Cambria"/>
              </w:rPr>
              <w:t>Постачання теплової енергії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FEE0C" w14:textId="2FD474AF" w:rsidR="005279F2" w:rsidRPr="000A066A" w:rsidRDefault="00000000" w:rsidP="000A066A">
            <w:pPr>
              <w:spacing w:before="60" w:after="60"/>
              <w:jc w:val="center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665B1469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3142E" w14:textId="58D4755D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</w:rPr>
            </w:pPr>
            <w:r w:rsidRPr="000A066A">
              <w:rPr>
                <w:rFonts w:eastAsia="Cambria"/>
                <w:lang w:val="uk-UA"/>
              </w:rPr>
              <w:t>О</w:t>
            </w:r>
            <w:r w:rsidRPr="000A066A">
              <w:rPr>
                <w:rFonts w:eastAsia="Cambria"/>
              </w:rPr>
              <w:t>хорон</w:t>
            </w:r>
            <w:r w:rsidRPr="000A066A">
              <w:rPr>
                <w:rFonts w:eastAsia="Cambria"/>
                <w:lang w:val="uk-UA"/>
              </w:rPr>
              <w:t>а</w:t>
            </w:r>
            <w:r w:rsidRPr="000A066A">
              <w:rPr>
                <w:rFonts w:eastAsia="Cambria"/>
              </w:rPr>
              <w:t xml:space="preserve"> здоров’я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9D91C" w14:textId="77777777" w:rsidR="005279F2" w:rsidRPr="000A066A" w:rsidRDefault="00000000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0426E032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B000C" w14:textId="43826AE8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  <w:lang w:val="uk-UA"/>
              </w:rPr>
            </w:pPr>
            <w:r w:rsidRPr="000A066A">
              <w:rPr>
                <w:rFonts w:eastAsia="Cambria"/>
                <w:lang w:val="uk-UA"/>
              </w:rPr>
              <w:t>Т</w:t>
            </w:r>
            <w:r w:rsidRPr="000A066A">
              <w:rPr>
                <w:rFonts w:eastAsia="Cambria"/>
              </w:rPr>
              <w:t>ранспортн</w:t>
            </w:r>
            <w:r w:rsidRPr="000A066A">
              <w:rPr>
                <w:rFonts w:eastAsia="Cambria"/>
                <w:lang w:val="uk-UA"/>
              </w:rPr>
              <w:t>а</w:t>
            </w:r>
            <w:r w:rsidRPr="000A066A">
              <w:rPr>
                <w:rFonts w:eastAsia="Cambria"/>
              </w:rPr>
              <w:t xml:space="preserve"> інфраструктур</w:t>
            </w:r>
            <w:r w:rsidRPr="000A066A">
              <w:rPr>
                <w:rFonts w:eastAsia="Cambria"/>
                <w:lang w:val="uk-UA"/>
              </w:rPr>
              <w:t>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DA886" w14:textId="77777777" w:rsidR="005279F2" w:rsidRPr="000A066A" w:rsidRDefault="00000000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705197C5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38487" w14:textId="7E520777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</w:rPr>
            </w:pPr>
            <w:r w:rsidRPr="000A066A">
              <w:rPr>
                <w:rFonts w:eastAsia="Cambria"/>
              </w:rPr>
              <w:t>Інфраструктура безпеки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008E3" w14:textId="77777777" w:rsidR="005279F2" w:rsidRPr="000A066A" w:rsidRDefault="00000000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54BC901F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86053" w14:textId="4129F824" w:rsidR="005279F2" w:rsidRPr="000A066A" w:rsidRDefault="000A066A">
            <w:pPr>
              <w:spacing w:before="60" w:after="60"/>
              <w:ind w:left="140"/>
              <w:jc w:val="both"/>
              <w:rPr>
                <w:rFonts w:eastAsia="Cambria"/>
              </w:rPr>
            </w:pPr>
            <w:r w:rsidRPr="000A066A">
              <w:rPr>
                <w:rFonts w:eastAsia="Cambria"/>
              </w:rPr>
              <w:t>Роздрібна торгівля продовольчими товарами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5D15" w14:textId="35BF0D74" w:rsidR="005279F2" w:rsidRPr="000A066A" w:rsidRDefault="00411A89" w:rsidP="00411A89">
            <w:pPr>
              <w:spacing w:before="60" w:after="60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 xml:space="preserve">  0  1  2  3  4  5</w:t>
            </w:r>
          </w:p>
        </w:tc>
      </w:tr>
      <w:tr w:rsidR="00411A89" w:rsidRPr="000A066A" w14:paraId="25374D77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1D684" w14:textId="62BD3F62" w:rsidR="005279F2" w:rsidRPr="000A066A" w:rsidRDefault="000A066A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Освіта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F7D51" w14:textId="77777777" w:rsidR="005279F2" w:rsidRPr="000A066A" w:rsidRDefault="00000000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0E87A7D1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39B2E" w14:textId="5ACC9256" w:rsidR="005279F2" w:rsidRPr="000A066A" w:rsidRDefault="000A066A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  <w:lang w:val="uk-UA"/>
              </w:rPr>
              <w:t>Н</w:t>
            </w:r>
            <w:r w:rsidRPr="000A066A">
              <w:rPr>
                <w:rFonts w:eastAsia="Times New Roman"/>
              </w:rPr>
              <w:t>адання соціальних та адміністративних послуг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52276" w14:textId="77777777" w:rsidR="005279F2" w:rsidRPr="000A066A" w:rsidRDefault="00000000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411A89" w:rsidRPr="000A066A" w14:paraId="008C0DEA" w14:textId="77777777" w:rsidTr="000A066A">
        <w:trPr>
          <w:trHeight w:val="54"/>
        </w:trPr>
        <w:tc>
          <w:tcPr>
            <w:tcW w:w="85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DB115" w14:textId="35B3EE26" w:rsidR="005279F2" w:rsidRPr="000A066A" w:rsidRDefault="000A066A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Зв’язок та поштові послуги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F1B6E" w14:textId="77777777" w:rsidR="005279F2" w:rsidRPr="000A066A" w:rsidRDefault="00000000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  <w:tr w:rsidR="000A066A" w:rsidRPr="000A066A" w14:paraId="6D7AAE4C" w14:textId="77777777" w:rsidTr="000A066A">
        <w:trPr>
          <w:trHeight w:val="64"/>
        </w:trPr>
        <w:tc>
          <w:tcPr>
            <w:tcW w:w="8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662FE" w14:textId="2C19D012" w:rsidR="000A066A" w:rsidRPr="000A066A" w:rsidRDefault="000A066A" w:rsidP="000A066A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Фінансовий сектор і банківські установи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8D54" w14:textId="1999D842" w:rsidR="000A066A" w:rsidRPr="000A066A" w:rsidRDefault="000A066A" w:rsidP="000A066A">
            <w:pPr>
              <w:spacing w:before="60" w:after="60"/>
              <w:ind w:left="140"/>
              <w:jc w:val="both"/>
              <w:rPr>
                <w:rFonts w:eastAsia="Times New Roman"/>
              </w:rPr>
            </w:pPr>
            <w:r w:rsidRPr="000A066A">
              <w:rPr>
                <w:rFonts w:eastAsia="Times New Roman"/>
              </w:rPr>
              <w:t>0  1  2  3  4  5</w:t>
            </w:r>
          </w:p>
        </w:tc>
      </w:tr>
    </w:tbl>
    <w:p w14:paraId="276D0429" w14:textId="77777777" w:rsidR="00A678A6" w:rsidRDefault="00A678A6" w:rsidP="00411A89">
      <w:pPr>
        <w:spacing w:before="240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56F45F46" w14:textId="2E000EED" w:rsidR="00B43BB7" w:rsidRDefault="00A678A6" w:rsidP="00411A89">
      <w:pPr>
        <w:spacing w:before="240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  <w:r w:rsidRPr="00F96500">
        <w:rPr>
          <w:rFonts w:eastAsia="Times New Roman"/>
          <w:lang w:val="uk-UA"/>
        </w:rPr>
        <w:t xml:space="preserve">Якщо </w:t>
      </w:r>
      <w:r w:rsidR="00FA290E" w:rsidRPr="00F96500">
        <w:rPr>
          <w:rFonts w:eastAsia="Times New Roman"/>
          <w:lang w:val="uk-UA"/>
        </w:rPr>
        <w:t xml:space="preserve">Ви </w:t>
      </w:r>
      <w:r w:rsidR="007B7366">
        <w:rPr>
          <w:rFonts w:eastAsia="Times New Roman"/>
          <w:lang w:val="uk-UA"/>
        </w:rPr>
        <w:t>бажаєте отримати більше інформації щодо роботи над Планом відновлення та розвитку, то залиште, будь ласка, свій номер телефону або</w:t>
      </w:r>
      <w:r w:rsidR="007B7366">
        <w:rPr>
          <w:rFonts w:eastAsia="Times New Roman"/>
          <w:lang w:val="en-US"/>
        </w:rPr>
        <w:t>/</w:t>
      </w:r>
      <w:r w:rsidR="007B7366">
        <w:rPr>
          <w:rFonts w:eastAsia="Times New Roman"/>
          <w:lang w:val="uk-UA"/>
        </w:rPr>
        <w:t xml:space="preserve">та електрону пошту і ми Вам напишемо або зателефонуємо. </w:t>
      </w:r>
    </w:p>
    <w:p w14:paraId="3147EA4E" w14:textId="77777777" w:rsidR="00B43BB7" w:rsidRDefault="00B43BB7" w:rsidP="00411A89">
      <w:pPr>
        <w:spacing w:before="240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</w:p>
    <w:p w14:paraId="75C9967E" w14:textId="519F5410" w:rsidR="00B43BB7" w:rsidRPr="00B43BB7" w:rsidRDefault="00B43BB7" w:rsidP="00411A89">
      <w:pPr>
        <w:spacing w:before="240"/>
        <w:jc w:val="both"/>
        <w:rPr>
          <w:rFonts w:ascii="Times New Roman" w:eastAsia="Times New Roman" w:hAnsi="Times New Roman" w:cs="Times New Roman"/>
          <w:sz w:val="2"/>
          <w:szCs w:val="2"/>
          <w:lang w:val="uk-UA"/>
        </w:rPr>
      </w:pPr>
      <w:r>
        <w:rPr>
          <w:rFonts w:ascii="Times New Roman" w:eastAsia="Times New Roman" w:hAnsi="Times New Roman" w:cs="Times New Roman"/>
          <w:sz w:val="2"/>
          <w:szCs w:val="2"/>
          <w:lang w:val="uk-UA"/>
        </w:rPr>
        <w:t>т</w:t>
      </w:r>
    </w:p>
    <w:sectPr w:rsidR="00B43BB7" w:rsidRPr="00B43BB7" w:rsidSect="00411A89">
      <w:pgSz w:w="11909" w:h="16834"/>
      <w:pgMar w:top="1146" w:right="1440" w:bottom="106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510E"/>
    <w:multiLevelType w:val="multilevel"/>
    <w:tmpl w:val="961C3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41D93"/>
    <w:multiLevelType w:val="multilevel"/>
    <w:tmpl w:val="7D0A45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D3EEF"/>
    <w:multiLevelType w:val="multilevel"/>
    <w:tmpl w:val="5588B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3958">
    <w:abstractNumId w:val="1"/>
  </w:num>
  <w:num w:numId="2" w16cid:durableId="83499054">
    <w:abstractNumId w:val="2"/>
  </w:num>
  <w:num w:numId="3" w16cid:durableId="96181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F2"/>
    <w:rsid w:val="000A066A"/>
    <w:rsid w:val="00411A89"/>
    <w:rsid w:val="005279F2"/>
    <w:rsid w:val="00692FA3"/>
    <w:rsid w:val="007B7366"/>
    <w:rsid w:val="00A678A6"/>
    <w:rsid w:val="00B43BB7"/>
    <w:rsid w:val="00B5398A"/>
    <w:rsid w:val="00ED75F0"/>
    <w:rsid w:val="00F96500"/>
    <w:rsid w:val="00FA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C466"/>
  <w15:docId w15:val="{3DC8926E-3EDB-4A47-A55F-A0BFA0E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Danyliuk, Bohdan</cp:lastModifiedBy>
  <cp:revision>9</cp:revision>
  <dcterms:created xsi:type="dcterms:W3CDTF">2023-12-29T11:37:00Z</dcterms:created>
  <dcterms:modified xsi:type="dcterms:W3CDTF">2024-01-02T16:27:00Z</dcterms:modified>
</cp:coreProperties>
</file>